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8A986C" w14:textId="49395B54" w:rsidR="001E372C" w:rsidRDefault="00925C13">
      <w:pPr>
        <w:rPr>
          <w:rFonts w:ascii="Comic Sans MS" w:hAnsi="Comic Sans MS"/>
          <w:b/>
          <w:sz w:val="32"/>
          <w:szCs w:val="32"/>
          <w:u w:val="single"/>
        </w:rPr>
      </w:pPr>
      <w:r w:rsidRPr="00925C13">
        <w:rPr>
          <w:rFonts w:ascii="Comic Sans MS" w:hAnsi="Comic Sans MS"/>
          <w:b/>
          <w:sz w:val="32"/>
          <w:szCs w:val="32"/>
          <w:u w:val="single"/>
        </w:rPr>
        <w:t>Chaffinch Spellings</w:t>
      </w:r>
      <w:r w:rsidR="001E372C">
        <w:rPr>
          <w:rFonts w:ascii="Comic Sans MS" w:hAnsi="Comic Sans MS"/>
          <w:b/>
          <w:sz w:val="32"/>
          <w:szCs w:val="32"/>
          <w:u w:val="single"/>
        </w:rPr>
        <w:t xml:space="preserve"> – Summary of the year</w:t>
      </w:r>
    </w:p>
    <w:p w14:paraId="1EFC8C5C" w14:textId="77777777" w:rsidR="001E372C" w:rsidRDefault="001E372C">
      <w:pPr>
        <w:rPr>
          <w:rFonts w:ascii="Comic Sans MS" w:hAnsi="Comic Sans MS"/>
          <w:iCs/>
          <w:sz w:val="28"/>
          <w:szCs w:val="28"/>
        </w:rPr>
      </w:pPr>
    </w:p>
    <w:p w14:paraId="6DE1DB1E" w14:textId="1B797EA7" w:rsidR="001E372C" w:rsidRPr="001E372C" w:rsidRDefault="001E372C">
      <w:pPr>
        <w:rPr>
          <w:rFonts w:ascii="Comic Sans MS" w:hAnsi="Comic Sans MS"/>
          <w:iCs/>
          <w:sz w:val="28"/>
          <w:szCs w:val="28"/>
        </w:rPr>
      </w:pPr>
      <w:r w:rsidRPr="001E372C">
        <w:rPr>
          <w:rFonts w:ascii="Comic Sans MS" w:hAnsi="Comic Sans MS"/>
          <w:iCs/>
          <w:sz w:val="28"/>
          <w:szCs w:val="28"/>
        </w:rPr>
        <w:t>A</w:t>
      </w:r>
      <w:r w:rsidR="008E154B" w:rsidRPr="001E372C">
        <w:rPr>
          <w:rFonts w:ascii="Comic Sans MS" w:hAnsi="Comic Sans MS"/>
          <w:iCs/>
          <w:sz w:val="28"/>
          <w:szCs w:val="28"/>
        </w:rPr>
        <w:t xml:space="preserve"> list of all the spelling patterns / words from the national curriculum for Lower KS2 (Y3 and 4)</w:t>
      </w:r>
      <w:r w:rsidRPr="001E372C">
        <w:rPr>
          <w:rFonts w:ascii="Comic Sans MS" w:hAnsi="Comic Sans MS"/>
          <w:iCs/>
          <w:sz w:val="28"/>
          <w:szCs w:val="28"/>
        </w:rPr>
        <w:t xml:space="preserve"> is now posted on our class page</w:t>
      </w:r>
      <w:r w:rsidR="008E154B" w:rsidRPr="001E372C">
        <w:rPr>
          <w:rFonts w:ascii="Comic Sans MS" w:hAnsi="Comic Sans MS"/>
          <w:iCs/>
          <w:sz w:val="28"/>
          <w:szCs w:val="28"/>
        </w:rPr>
        <w:t xml:space="preserve">.  This includes all the spellings we’ve covered this year and will be a useful summary.  </w:t>
      </w:r>
      <w:r w:rsidR="00375020" w:rsidRPr="001E372C">
        <w:rPr>
          <w:rFonts w:ascii="Comic Sans MS" w:hAnsi="Comic Sans MS"/>
          <w:iCs/>
          <w:sz w:val="28"/>
          <w:szCs w:val="28"/>
        </w:rPr>
        <w:t xml:space="preserve">  </w:t>
      </w:r>
    </w:p>
    <w:p w14:paraId="70670E80" w14:textId="77777777" w:rsidR="001E372C" w:rsidRPr="001E372C" w:rsidRDefault="001E372C">
      <w:pPr>
        <w:rPr>
          <w:rFonts w:ascii="Comic Sans MS" w:hAnsi="Comic Sans MS"/>
          <w:iCs/>
          <w:sz w:val="28"/>
          <w:szCs w:val="28"/>
        </w:rPr>
      </w:pPr>
    </w:p>
    <w:p w14:paraId="2020E71B" w14:textId="77777777" w:rsidR="001E372C" w:rsidRDefault="001E372C">
      <w:pPr>
        <w:rPr>
          <w:rFonts w:ascii="Comic Sans MS" w:hAnsi="Comic Sans MS"/>
          <w:iCs/>
          <w:sz w:val="28"/>
          <w:szCs w:val="28"/>
        </w:rPr>
      </w:pPr>
      <w:r w:rsidRPr="001E372C">
        <w:rPr>
          <w:iCs/>
          <w:noProof/>
        </w:rPr>
        <w:drawing>
          <wp:anchor distT="0" distB="0" distL="114300" distR="114300" simplePos="0" relativeHeight="251670528" behindDoc="0" locked="0" layoutInCell="1" allowOverlap="1" wp14:anchorId="2B7674A9" wp14:editId="3B79794C">
            <wp:simplePos x="0" y="0"/>
            <wp:positionH relativeFrom="column">
              <wp:posOffset>3212465</wp:posOffset>
            </wp:positionH>
            <wp:positionV relativeFrom="paragraph">
              <wp:posOffset>2996565</wp:posOffset>
            </wp:positionV>
            <wp:extent cx="2618740" cy="3385820"/>
            <wp:effectExtent l="0" t="0" r="0" b="5080"/>
            <wp:wrapThrough wrapText="bothSides">
              <wp:wrapPolygon edited="0">
                <wp:start x="0" y="0"/>
                <wp:lineTo x="0" y="21511"/>
                <wp:lineTo x="21370" y="21511"/>
                <wp:lineTo x="21370" y="0"/>
                <wp:lineTo x="0" y="0"/>
              </wp:wrapPolygon>
            </wp:wrapThrough>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18740" cy="3385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372C">
        <w:rPr>
          <w:iCs/>
          <w:noProof/>
        </w:rPr>
        <w:drawing>
          <wp:anchor distT="0" distB="0" distL="114300" distR="114300" simplePos="0" relativeHeight="251657216" behindDoc="0" locked="0" layoutInCell="1" allowOverlap="1" wp14:anchorId="1A412819" wp14:editId="014A1CEB">
            <wp:simplePos x="0" y="0"/>
            <wp:positionH relativeFrom="margin">
              <wp:posOffset>-30480</wp:posOffset>
            </wp:positionH>
            <wp:positionV relativeFrom="paragraph">
              <wp:posOffset>3115945</wp:posOffset>
            </wp:positionV>
            <wp:extent cx="2736215" cy="3074670"/>
            <wp:effectExtent l="0" t="0" r="6985" b="0"/>
            <wp:wrapThrough wrapText="bothSides">
              <wp:wrapPolygon edited="0">
                <wp:start x="0" y="0"/>
                <wp:lineTo x="0" y="21413"/>
                <wp:lineTo x="21505" y="21413"/>
                <wp:lineTo x="2150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36215" cy="3074670"/>
                    </a:xfrm>
                    <a:prstGeom prst="rect">
                      <a:avLst/>
                    </a:prstGeom>
                  </pic:spPr>
                </pic:pic>
              </a:graphicData>
            </a:graphic>
            <wp14:sizeRelH relativeFrom="page">
              <wp14:pctWidth>0</wp14:pctWidth>
            </wp14:sizeRelH>
            <wp14:sizeRelV relativeFrom="page">
              <wp14:pctHeight>0</wp14:pctHeight>
            </wp14:sizeRelV>
          </wp:anchor>
        </w:drawing>
      </w:r>
      <w:r w:rsidRPr="001E372C">
        <w:rPr>
          <w:rFonts w:ascii="Comic Sans MS" w:hAnsi="Comic Sans MS"/>
          <w:iCs/>
          <w:sz w:val="28"/>
          <w:szCs w:val="28"/>
        </w:rPr>
        <w:t xml:space="preserve">You may wish to check your learning so far and perhaps revisit those words or patterns you find difficult.  </w:t>
      </w:r>
    </w:p>
    <w:p w14:paraId="57D34925" w14:textId="59A16808" w:rsidR="00DF0847" w:rsidRPr="001E372C" w:rsidRDefault="008E154B">
      <w:pPr>
        <w:rPr>
          <w:rFonts w:ascii="Comic Sans MS" w:hAnsi="Comic Sans MS"/>
          <w:b/>
          <w:iCs/>
          <w:sz w:val="32"/>
          <w:szCs w:val="32"/>
          <w:u w:val="single"/>
        </w:rPr>
      </w:pPr>
      <w:r w:rsidRPr="001E372C">
        <w:rPr>
          <w:rFonts w:ascii="Comic Sans MS" w:hAnsi="Comic Sans MS"/>
          <w:iCs/>
          <w:sz w:val="28"/>
          <w:szCs w:val="28"/>
        </w:rPr>
        <w:t>I’</w:t>
      </w:r>
      <w:r w:rsidR="001E372C" w:rsidRPr="001E372C">
        <w:rPr>
          <w:rFonts w:ascii="Comic Sans MS" w:hAnsi="Comic Sans MS"/>
          <w:iCs/>
          <w:sz w:val="28"/>
          <w:szCs w:val="28"/>
        </w:rPr>
        <w:t xml:space="preserve">ve </w:t>
      </w:r>
      <w:r w:rsidRPr="001E372C">
        <w:rPr>
          <w:rFonts w:ascii="Comic Sans MS" w:hAnsi="Comic Sans MS"/>
          <w:iCs/>
          <w:sz w:val="28"/>
          <w:szCs w:val="28"/>
        </w:rPr>
        <w:t>also post</w:t>
      </w:r>
      <w:r w:rsidR="001E372C" w:rsidRPr="001E372C">
        <w:rPr>
          <w:rFonts w:ascii="Comic Sans MS" w:hAnsi="Comic Sans MS"/>
          <w:iCs/>
          <w:sz w:val="28"/>
          <w:szCs w:val="28"/>
        </w:rPr>
        <w:t xml:space="preserve">ed the summary for KS1 (Y1 and 2) as revision and </w:t>
      </w:r>
      <w:r w:rsidRPr="001E372C">
        <w:rPr>
          <w:rFonts w:ascii="Comic Sans MS" w:hAnsi="Comic Sans MS"/>
          <w:iCs/>
          <w:sz w:val="28"/>
          <w:szCs w:val="28"/>
        </w:rPr>
        <w:t xml:space="preserve">the Upper KS2 list </w:t>
      </w:r>
      <w:r w:rsidR="001E372C" w:rsidRPr="001E372C">
        <w:rPr>
          <w:rFonts w:ascii="Comic Sans MS" w:hAnsi="Comic Sans MS"/>
          <w:iCs/>
          <w:sz w:val="28"/>
          <w:szCs w:val="28"/>
        </w:rPr>
        <w:t>(</w:t>
      </w:r>
      <w:r w:rsidRPr="001E372C">
        <w:rPr>
          <w:rFonts w:ascii="Comic Sans MS" w:hAnsi="Comic Sans MS"/>
          <w:iCs/>
          <w:sz w:val="28"/>
          <w:szCs w:val="28"/>
        </w:rPr>
        <w:t>Y5 and 6</w:t>
      </w:r>
      <w:r w:rsidR="001E372C" w:rsidRPr="001E372C">
        <w:rPr>
          <w:rFonts w:ascii="Comic Sans MS" w:hAnsi="Comic Sans MS"/>
          <w:iCs/>
          <w:sz w:val="28"/>
          <w:szCs w:val="28"/>
        </w:rPr>
        <w:t>)</w:t>
      </w:r>
      <w:r w:rsidRPr="001E372C">
        <w:rPr>
          <w:rFonts w:ascii="Comic Sans MS" w:hAnsi="Comic Sans MS"/>
          <w:iCs/>
          <w:sz w:val="28"/>
          <w:szCs w:val="28"/>
        </w:rPr>
        <w:t xml:space="preserve"> so those of you moving on to Goldfinch in September can see your targets.  This is for information only but some of you may be interested to see where your learning will take you…</w:t>
      </w:r>
    </w:p>
    <w:sectPr w:rsidR="00DF0847" w:rsidRPr="001E372C" w:rsidSect="00925C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C13"/>
    <w:rsid w:val="00020552"/>
    <w:rsid w:val="00021AFC"/>
    <w:rsid w:val="00054779"/>
    <w:rsid w:val="000C6866"/>
    <w:rsid w:val="00141B07"/>
    <w:rsid w:val="001E372C"/>
    <w:rsid w:val="00240C48"/>
    <w:rsid w:val="00375020"/>
    <w:rsid w:val="003F5004"/>
    <w:rsid w:val="005570E9"/>
    <w:rsid w:val="00694005"/>
    <w:rsid w:val="008E154B"/>
    <w:rsid w:val="00925C13"/>
    <w:rsid w:val="0097592D"/>
    <w:rsid w:val="00DF0847"/>
    <w:rsid w:val="00EF2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AFE46"/>
  <w15:docId w15:val="{116E7963-5BF3-4040-B707-A60CEB0FE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4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97</Words>
  <Characters>554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Dodds</dc:creator>
  <cp:lastModifiedBy>mark dodds</cp:lastModifiedBy>
  <cp:revision>2</cp:revision>
  <dcterms:created xsi:type="dcterms:W3CDTF">2020-06-25T15:28:00Z</dcterms:created>
  <dcterms:modified xsi:type="dcterms:W3CDTF">2020-06-25T15:28:00Z</dcterms:modified>
</cp:coreProperties>
</file>