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DAD" w:rsidRDefault="00B2081F">
      <w:r w:rsidRPr="00B2081F">
        <w:rPr>
          <w:b/>
          <w:u w:val="single"/>
        </w:rPr>
        <w:t>Goldfinch Science Week</w:t>
      </w:r>
      <w:r>
        <w:t xml:space="preserve"> 5 - </w:t>
      </w:r>
      <w:r w:rsidRPr="00B2081F">
        <w:t xml:space="preserve"> </w:t>
      </w:r>
      <w:r>
        <w:t xml:space="preserve">Use the </w:t>
      </w:r>
      <w:proofErr w:type="spellStart"/>
      <w:r>
        <w:t>Powerpoint</w:t>
      </w:r>
      <w:proofErr w:type="spellEnd"/>
      <w:r>
        <w:t xml:space="preserve"> to help you answer these questions. You need to play the </w:t>
      </w:r>
      <w:proofErr w:type="spellStart"/>
      <w:r>
        <w:t>Powerpoint</w:t>
      </w:r>
      <w:proofErr w:type="spellEnd"/>
      <w:r>
        <w:t xml:space="preserve"> in </w:t>
      </w:r>
      <w:r w:rsidRPr="00B2081F">
        <w:rPr>
          <w:b/>
        </w:rPr>
        <w:t>slideshow mode</w:t>
      </w:r>
      <w:r>
        <w:t xml:space="preserve"> in order to see the speech bubbles clearly.</w:t>
      </w:r>
    </w:p>
    <w:p w:rsidR="00000000" w:rsidRPr="00B2081F" w:rsidRDefault="00B2081F" w:rsidP="00B2081F">
      <w:pPr>
        <w:jc w:val="center"/>
        <w:rPr>
          <w:b/>
          <w:sz w:val="32"/>
          <w:szCs w:val="32"/>
          <w:u w:val="single"/>
        </w:rPr>
      </w:pPr>
      <w:r w:rsidRPr="00B2081F">
        <w:rPr>
          <w:b/>
          <w:sz w:val="32"/>
          <w:szCs w:val="32"/>
          <w:u w:val="single"/>
        </w:rPr>
        <w:t xml:space="preserve">Can I </w:t>
      </w:r>
      <w:r w:rsidR="00EA4BF9" w:rsidRPr="00B2081F">
        <w:rPr>
          <w:b/>
          <w:sz w:val="32"/>
          <w:szCs w:val="32"/>
          <w:u w:val="single"/>
        </w:rPr>
        <w:t>identify the key id</w:t>
      </w:r>
      <w:r w:rsidRPr="00B2081F">
        <w:rPr>
          <w:b/>
          <w:sz w:val="32"/>
          <w:szCs w:val="32"/>
          <w:u w:val="single"/>
        </w:rPr>
        <w:t>eas of the theory of evolution?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B2081F" w:rsidTr="00B2081F">
        <w:tc>
          <w:tcPr>
            <w:tcW w:w="5341" w:type="dxa"/>
          </w:tcPr>
          <w:p w:rsidR="00B2081F" w:rsidRDefault="00B2081F" w:rsidP="00B2081F">
            <w:r>
              <w:rPr>
                <w:noProof/>
                <w:lang w:eastAsia="en-GB"/>
              </w:rPr>
              <w:drawing>
                <wp:inline distT="0" distB="0" distL="0" distR="0" wp14:anchorId="7FA719D6" wp14:editId="48971975">
                  <wp:extent cx="3143689" cy="283884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A88256.tmp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689" cy="2838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</w:tcPr>
          <w:p w:rsidR="00B2081F" w:rsidRDefault="00B2081F" w:rsidP="00B2081F"/>
        </w:tc>
      </w:tr>
      <w:tr w:rsidR="00B2081F" w:rsidTr="00B2081F">
        <w:tc>
          <w:tcPr>
            <w:tcW w:w="5341" w:type="dxa"/>
          </w:tcPr>
          <w:p w:rsidR="00B2081F" w:rsidRDefault="00B2081F" w:rsidP="00B2081F">
            <w:r>
              <w:rPr>
                <w:noProof/>
                <w:lang w:eastAsia="en-GB"/>
              </w:rPr>
              <w:drawing>
                <wp:inline distT="0" distB="0" distL="0" distR="0" wp14:anchorId="15DB5A0E" wp14:editId="1B1A8742">
                  <wp:extent cx="3124636" cy="2848373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A82406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636" cy="2848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</w:tcPr>
          <w:p w:rsidR="00B2081F" w:rsidRDefault="00B2081F" w:rsidP="00B2081F"/>
        </w:tc>
      </w:tr>
      <w:tr w:rsidR="00B2081F" w:rsidTr="00B2081F">
        <w:tc>
          <w:tcPr>
            <w:tcW w:w="5341" w:type="dxa"/>
          </w:tcPr>
          <w:p w:rsidR="00B2081F" w:rsidRDefault="00B2081F" w:rsidP="00B2081F">
            <w:r>
              <w:rPr>
                <w:noProof/>
                <w:lang w:eastAsia="en-GB"/>
              </w:rPr>
              <w:drawing>
                <wp:inline distT="0" distB="0" distL="0" distR="0" wp14:anchorId="04C32911" wp14:editId="4E0B3177">
                  <wp:extent cx="3124636" cy="2838846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A8CF99.tmp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636" cy="2838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2081F" w:rsidRDefault="00B2081F" w:rsidP="00B2081F"/>
        </w:tc>
        <w:tc>
          <w:tcPr>
            <w:tcW w:w="5341" w:type="dxa"/>
          </w:tcPr>
          <w:p w:rsidR="00B2081F" w:rsidRDefault="00B2081F" w:rsidP="00B2081F"/>
        </w:tc>
      </w:tr>
      <w:tr w:rsidR="00B2081F" w:rsidTr="00B2081F">
        <w:tc>
          <w:tcPr>
            <w:tcW w:w="5341" w:type="dxa"/>
          </w:tcPr>
          <w:p w:rsidR="00B2081F" w:rsidRDefault="00B2081F" w:rsidP="00B2081F">
            <w:r>
              <w:rPr>
                <w:noProof/>
                <w:lang w:eastAsia="en-GB"/>
              </w:rPr>
              <w:lastRenderedPageBreak/>
              <w:drawing>
                <wp:inline distT="0" distB="0" distL="0" distR="0">
                  <wp:extent cx="3134163" cy="2848373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A85196.tmp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4163" cy="2848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4BF9" w:rsidRDefault="00EA4BF9" w:rsidP="00B2081F"/>
        </w:tc>
        <w:tc>
          <w:tcPr>
            <w:tcW w:w="5341" w:type="dxa"/>
          </w:tcPr>
          <w:p w:rsidR="00B2081F" w:rsidRDefault="00B2081F" w:rsidP="00B2081F"/>
        </w:tc>
      </w:tr>
      <w:tr w:rsidR="00B2081F" w:rsidTr="00B2081F">
        <w:tc>
          <w:tcPr>
            <w:tcW w:w="5341" w:type="dxa"/>
          </w:tcPr>
          <w:p w:rsidR="00B2081F" w:rsidRDefault="00EA4BF9" w:rsidP="00B2081F">
            <w:r>
              <w:rPr>
                <w:noProof/>
                <w:lang w:eastAsia="en-GB"/>
              </w:rPr>
              <w:drawing>
                <wp:inline distT="0" distB="0" distL="0" distR="0">
                  <wp:extent cx="3096057" cy="2829320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A84D6F.tmp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57" cy="2829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4BF9" w:rsidRDefault="00EA4BF9" w:rsidP="00B2081F"/>
        </w:tc>
        <w:tc>
          <w:tcPr>
            <w:tcW w:w="5341" w:type="dxa"/>
          </w:tcPr>
          <w:p w:rsidR="00B2081F" w:rsidRDefault="00B2081F" w:rsidP="00B2081F"/>
        </w:tc>
      </w:tr>
      <w:tr w:rsidR="00B2081F" w:rsidTr="00B2081F">
        <w:tc>
          <w:tcPr>
            <w:tcW w:w="5341" w:type="dxa"/>
          </w:tcPr>
          <w:p w:rsidR="00B2081F" w:rsidRDefault="00EA4BF9" w:rsidP="00B2081F"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>
                  <wp:extent cx="3134163" cy="2838846"/>
                  <wp:effectExtent l="0" t="0" r="952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A8602.tmp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4163" cy="2838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5341" w:type="dxa"/>
          </w:tcPr>
          <w:p w:rsidR="00B2081F" w:rsidRDefault="00B2081F" w:rsidP="00B2081F"/>
        </w:tc>
      </w:tr>
    </w:tbl>
    <w:p w:rsidR="00B2081F" w:rsidRPr="00B2081F" w:rsidRDefault="00B2081F" w:rsidP="00B2081F"/>
    <w:p w:rsidR="00B2081F" w:rsidRDefault="00B2081F" w:rsidP="00B2081F"/>
    <w:sectPr w:rsidR="00B2081F" w:rsidSect="00B208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5375E"/>
    <w:multiLevelType w:val="hybridMultilevel"/>
    <w:tmpl w:val="9DDA5F5A"/>
    <w:lvl w:ilvl="0" w:tplc="5CA22E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A204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5655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02BC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C4CE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2458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4213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287C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328D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81F"/>
    <w:rsid w:val="002C7DAD"/>
    <w:rsid w:val="00B2081F"/>
    <w:rsid w:val="00EA4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08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0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8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08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0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8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0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5423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tmp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tmp"/><Relationship Id="rId11" Type="http://schemas.openxmlformats.org/officeDocument/2006/relationships/image" Target="media/image6.tmp"/><Relationship Id="rId5" Type="http://schemas.openxmlformats.org/officeDocument/2006/relationships/webSettings" Target="webSettings.xml"/><Relationship Id="rId10" Type="http://schemas.openxmlformats.org/officeDocument/2006/relationships/image" Target="media/image5.tmp"/><Relationship Id="rId4" Type="http://schemas.openxmlformats.org/officeDocument/2006/relationships/settings" Target="settings.xml"/><Relationship Id="rId9" Type="http://schemas.openxmlformats.org/officeDocument/2006/relationships/image" Target="media/image4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1</cp:revision>
  <dcterms:created xsi:type="dcterms:W3CDTF">2020-05-12T09:53:00Z</dcterms:created>
  <dcterms:modified xsi:type="dcterms:W3CDTF">2020-05-12T10:09:00Z</dcterms:modified>
</cp:coreProperties>
</file>