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71E" w:rsidRDefault="009F540B" w:rsidP="009F540B">
      <w:pPr>
        <w:jc w:val="center"/>
        <w:rPr>
          <w:rFonts w:ascii="Copperplate Gothic Bold" w:hAnsi="Copperplate Gothic Bold"/>
          <w:sz w:val="56"/>
          <w:szCs w:val="56"/>
        </w:rPr>
      </w:pPr>
      <w:r>
        <w:rPr>
          <w:rFonts w:ascii="Copperplate Gothic Bold" w:hAnsi="Copperplate Gothic Bold"/>
          <w:sz w:val="56"/>
          <w:szCs w:val="56"/>
        </w:rPr>
        <w:t>How to plan a visit to</w:t>
      </w:r>
    </w:p>
    <w:p w:rsidR="009F540B" w:rsidRDefault="009F540B" w:rsidP="009F540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813173" cy="286789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D4BDF0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643" cy="2869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40B" w:rsidRDefault="009F540B" w:rsidP="009F540B">
      <w:pPr>
        <w:jc w:val="center"/>
        <w:rPr>
          <w:rFonts w:ascii="Copperplate Gothic Bold" w:hAnsi="Copperplate Gothic Bold"/>
          <w:sz w:val="96"/>
          <w:szCs w:val="96"/>
        </w:rPr>
      </w:pPr>
      <w:r w:rsidRPr="009F540B">
        <w:rPr>
          <w:rFonts w:ascii="Copperplate Gothic Bold" w:hAnsi="Copperplate Gothic Bold"/>
          <w:sz w:val="96"/>
          <w:szCs w:val="96"/>
        </w:rPr>
        <w:t>A tourist guide</w:t>
      </w:r>
    </w:p>
    <w:p w:rsidR="009F540B" w:rsidRDefault="009F540B" w:rsidP="009F540B">
      <w:pPr>
        <w:jc w:val="center"/>
        <w:rPr>
          <w:rFonts w:ascii="Copperplate Gothic Bold" w:hAnsi="Copperplate Gothic Bold"/>
          <w:sz w:val="96"/>
          <w:szCs w:val="96"/>
        </w:rPr>
      </w:pPr>
      <w:r>
        <w:rPr>
          <w:rFonts w:ascii="Copperplate Gothic Bold" w:hAnsi="Copperplate Gothic Bold"/>
          <w:noProof/>
          <w:sz w:val="96"/>
          <w:szCs w:val="96"/>
          <w:lang w:eastAsia="en-GB"/>
        </w:rPr>
        <w:drawing>
          <wp:inline distT="0" distB="0" distL="0" distR="0">
            <wp:extent cx="2969807" cy="4516582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D4900D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867" cy="452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40B" w:rsidRDefault="009F540B" w:rsidP="009F540B">
      <w:pPr>
        <w:jc w:val="center"/>
        <w:rPr>
          <w:rFonts w:ascii="Comic Sans MS" w:hAnsi="Comic Sans MS"/>
          <w:sz w:val="20"/>
          <w:szCs w:val="20"/>
        </w:rPr>
      </w:pPr>
    </w:p>
    <w:p w:rsidR="009F540B" w:rsidRDefault="009F540B" w:rsidP="009F540B">
      <w:pPr>
        <w:jc w:val="center"/>
        <w:rPr>
          <w:rFonts w:ascii="Comic Sans MS" w:hAnsi="Comic Sans MS"/>
          <w:sz w:val="20"/>
          <w:szCs w:val="20"/>
        </w:rPr>
      </w:pPr>
    </w:p>
    <w:p w:rsidR="009F540B" w:rsidRPr="003A53F4" w:rsidRDefault="009F540B" w:rsidP="009F540B">
      <w:pPr>
        <w:rPr>
          <w:rFonts w:ascii="Comic Sans MS" w:hAnsi="Comic Sans MS"/>
          <w:b/>
          <w:sz w:val="20"/>
          <w:szCs w:val="20"/>
          <w:u w:val="single"/>
        </w:rPr>
      </w:pPr>
      <w:r w:rsidRPr="003A53F4">
        <w:rPr>
          <w:rFonts w:ascii="Comic Sans MS" w:hAnsi="Comic Sans MS"/>
          <w:b/>
          <w:sz w:val="20"/>
          <w:szCs w:val="20"/>
          <w:u w:val="single"/>
        </w:rPr>
        <w:lastRenderedPageBreak/>
        <w:t>Monday 29</w:t>
      </w:r>
      <w:r w:rsidRPr="003A53F4">
        <w:rPr>
          <w:rFonts w:ascii="Comic Sans MS" w:hAnsi="Comic Sans MS"/>
          <w:b/>
          <w:sz w:val="20"/>
          <w:szCs w:val="20"/>
          <w:u w:val="single"/>
          <w:vertAlign w:val="superscript"/>
        </w:rPr>
        <w:t>th</w:t>
      </w:r>
      <w:r w:rsidRPr="003A53F4">
        <w:rPr>
          <w:rFonts w:ascii="Comic Sans MS" w:hAnsi="Comic Sans MS"/>
          <w:b/>
          <w:sz w:val="20"/>
          <w:szCs w:val="20"/>
          <w:u w:val="single"/>
        </w:rPr>
        <w:t xml:space="preserve"> June</w:t>
      </w:r>
    </w:p>
    <w:p w:rsidR="003A53F4" w:rsidRDefault="003A53F4" w:rsidP="009F540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Read the model text: How To Prepare For a Kenyan Safari. This will be the model for your writing later this week.  Then complete the table, explaining your thoughts about the text.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0"/>
        <w:gridCol w:w="3561"/>
        <w:gridCol w:w="3561"/>
      </w:tblGrid>
      <w:tr w:rsidR="003A53F4" w:rsidTr="00F917F3"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3F4" w:rsidRDefault="003A53F4" w:rsidP="00F917F3">
            <w:pPr>
              <w:spacing w:after="0" w:line="240" w:lineRule="auto"/>
              <w:rPr>
                <w:rFonts w:cs="Calibri"/>
              </w:rPr>
            </w:pPr>
            <w:r>
              <w:rPr>
                <w:u w:val="single"/>
              </w:rPr>
              <w:t>1</w:t>
            </w:r>
            <w:r>
              <w:t xml:space="preserve">: say what you thought about the extract and </w:t>
            </w:r>
            <w:r w:rsidRPr="00262101">
              <w:rPr>
                <w:b/>
                <w:u w:val="single"/>
              </w:rPr>
              <w:t>give reasons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3F4" w:rsidRDefault="003A53F4" w:rsidP="003A53F4">
            <w:pPr>
              <w:spacing w:after="0" w:line="240" w:lineRule="auto"/>
              <w:rPr>
                <w:rFonts w:cs="Calibri"/>
              </w:rPr>
            </w:pPr>
            <w:r>
              <w:rPr>
                <w:u w:val="single"/>
              </w:rPr>
              <w:t>2</w:t>
            </w:r>
            <w:r>
              <w:t xml:space="preserve">: Identify </w:t>
            </w:r>
            <w:r>
              <w:t>features of the text that you could include in a toolkit for writing a set of instructions for preparing for a visit to Jurassic Park.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3F4" w:rsidRDefault="003A53F4" w:rsidP="00F917F3">
            <w:pPr>
              <w:spacing w:after="0" w:line="240" w:lineRule="auto"/>
              <w:rPr>
                <w:rFonts w:cs="Calibri"/>
              </w:rPr>
            </w:pPr>
            <w:r>
              <w:rPr>
                <w:u w:val="single"/>
              </w:rPr>
              <w:t>3</w:t>
            </w:r>
            <w:r>
              <w:t>: Say what puzzled you, asking open ended questions Discuss your questions with your group</w:t>
            </w:r>
          </w:p>
        </w:tc>
      </w:tr>
    </w:tbl>
    <w:p w:rsidR="003A53F4" w:rsidRDefault="003A53F4" w:rsidP="003A53F4">
      <w:pPr>
        <w:pStyle w:val="NoSpacing"/>
        <w:rPr>
          <w:rFonts w:ascii="Calibri" w:hAnsi="Calibri" w:cs="Calibri"/>
          <w:sz w:val="28"/>
          <w:szCs w:val="28"/>
        </w:rPr>
      </w:pPr>
    </w:p>
    <w:p w:rsidR="003A53F4" w:rsidRDefault="003A53F4" w:rsidP="003A53F4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Read the </w:t>
      </w:r>
      <w:r>
        <w:rPr>
          <w:sz w:val="28"/>
          <w:szCs w:val="28"/>
        </w:rPr>
        <w:t>text</w:t>
      </w:r>
      <w:r>
        <w:rPr>
          <w:sz w:val="28"/>
          <w:szCs w:val="28"/>
        </w:rPr>
        <w:t>. Allow time to absorb ideas.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1"/>
        <w:gridCol w:w="5341"/>
      </w:tblGrid>
      <w:tr w:rsidR="003A53F4" w:rsidTr="00F917F3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Three </w:t>
            </w:r>
            <w:r w:rsidRPr="00B16E0D">
              <w:rPr>
                <w:sz w:val="28"/>
                <w:szCs w:val="28"/>
                <w:u w:val="single"/>
              </w:rPr>
              <w:t>reasons</w:t>
            </w:r>
            <w:r>
              <w:rPr>
                <w:sz w:val="28"/>
                <w:szCs w:val="28"/>
              </w:rPr>
              <w:t xml:space="preserve"> I like the text: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Three </w:t>
            </w:r>
            <w:r w:rsidRPr="00B16E0D">
              <w:rPr>
                <w:sz w:val="28"/>
                <w:szCs w:val="28"/>
                <w:u w:val="single"/>
              </w:rPr>
              <w:t>reasons</w:t>
            </w:r>
            <w:r>
              <w:rPr>
                <w:sz w:val="28"/>
                <w:szCs w:val="28"/>
              </w:rPr>
              <w:t xml:space="preserve"> I don’t like the text/think it could be improved: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</w:p>
        </w:tc>
      </w:tr>
      <w:tr w:rsidR="003A53F4" w:rsidTr="00F917F3"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Main features of the text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sz w:val="28"/>
                <w:szCs w:val="28"/>
              </w:rPr>
            </w:pPr>
          </w:p>
          <w:p w:rsidR="003A53F4" w:rsidRDefault="003A53F4" w:rsidP="00F917F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3F4" w:rsidRDefault="003A53F4" w:rsidP="00F917F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Questions I woul</w:t>
            </w:r>
            <w:r>
              <w:rPr>
                <w:sz w:val="28"/>
                <w:szCs w:val="28"/>
              </w:rPr>
              <w:t>d like to discuss with my group ( you could share these on the Google assignment page to discuss with each other online)</w:t>
            </w:r>
          </w:p>
          <w:p w:rsidR="003A53F4" w:rsidRDefault="003A53F4" w:rsidP="00F917F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</w:p>
        </w:tc>
      </w:tr>
    </w:tbl>
    <w:p w:rsidR="003A53F4" w:rsidRDefault="003A53F4" w:rsidP="003A53F4">
      <w:pPr>
        <w:rPr>
          <w:rFonts w:ascii="Calibri" w:hAnsi="Calibri" w:cs="Calibri"/>
        </w:rPr>
      </w:pPr>
    </w:p>
    <w:p w:rsidR="003A53F4" w:rsidRDefault="003A53F4" w:rsidP="009F540B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4"/>
        <w:gridCol w:w="3628"/>
      </w:tblGrid>
      <w:tr w:rsidR="003A53F4" w:rsidTr="003A53F4">
        <w:tc>
          <w:tcPr>
            <w:tcW w:w="7054" w:type="dxa"/>
            <w:tcBorders>
              <w:top w:val="nil"/>
              <w:left w:val="nil"/>
              <w:right w:val="nil"/>
            </w:tcBorders>
          </w:tcPr>
          <w:p w:rsidR="003A53F4" w:rsidRPr="003A53F4" w:rsidRDefault="003A53F4" w:rsidP="003A53F4">
            <w:pPr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 w:rsidRPr="003A53F4">
              <w:rPr>
                <w:rFonts w:ascii="Comic Sans MS" w:hAnsi="Comic Sans MS"/>
                <w:b/>
                <w:sz w:val="32"/>
                <w:szCs w:val="32"/>
                <w:u w:val="single"/>
              </w:rPr>
              <w:lastRenderedPageBreak/>
              <w:t>Tuesday 30</w:t>
            </w:r>
            <w:r w:rsidRPr="003A53F4">
              <w:rPr>
                <w:rFonts w:ascii="Comic Sans MS" w:hAnsi="Comic Sans MS"/>
                <w:b/>
                <w:sz w:val="32"/>
                <w:szCs w:val="32"/>
                <w:u w:val="single"/>
                <w:vertAlign w:val="superscript"/>
              </w:rPr>
              <w:t>th</w:t>
            </w:r>
            <w:r w:rsidRPr="003A53F4">
              <w:rPr>
                <w:rFonts w:ascii="Comic Sans MS" w:hAnsi="Comic Sans MS"/>
                <w:b/>
                <w:sz w:val="32"/>
                <w:szCs w:val="32"/>
                <w:u w:val="single"/>
              </w:rPr>
              <w:t xml:space="preserve"> June</w:t>
            </w:r>
          </w:p>
          <w:p w:rsidR="003A53F4" w:rsidRPr="003A53F4" w:rsidRDefault="003A53F4" w:rsidP="003A53F4">
            <w:pPr>
              <w:rPr>
                <w:rFonts w:ascii="Comic Sans MS" w:hAnsi="Comic Sans MS"/>
                <w:sz w:val="36"/>
                <w:szCs w:val="36"/>
              </w:rPr>
            </w:pPr>
            <w:r w:rsidRPr="003A53F4">
              <w:rPr>
                <w:rFonts w:ascii="Comic Sans MS" w:hAnsi="Comic Sans MS"/>
                <w:sz w:val="36"/>
                <w:szCs w:val="36"/>
              </w:rPr>
              <w:t>Desig</w:t>
            </w:r>
            <w:r w:rsidRPr="003A53F4">
              <w:rPr>
                <w:rFonts w:ascii="Comic Sans MS" w:hAnsi="Comic Sans MS"/>
                <w:sz w:val="36"/>
                <w:szCs w:val="36"/>
              </w:rPr>
              <w:t>n a Visitors’ Map for Jurassic Pa</w:t>
            </w:r>
            <w:r w:rsidRPr="003A53F4">
              <w:rPr>
                <w:rFonts w:ascii="Comic Sans MS" w:hAnsi="Comic Sans MS"/>
                <w:sz w:val="36"/>
                <w:szCs w:val="36"/>
              </w:rPr>
              <w:t>rk</w:t>
            </w:r>
            <w:r w:rsidRPr="003A53F4">
              <w:rPr>
                <w:rFonts w:ascii="Comic Sans MS" w:hAnsi="Comic Sans MS"/>
                <w:sz w:val="36"/>
                <w:szCs w:val="36"/>
              </w:rPr>
              <w:t>.</w:t>
            </w:r>
          </w:p>
          <w:p w:rsidR="003A53F4" w:rsidRPr="003A53F4" w:rsidRDefault="003A53F4" w:rsidP="003A53F4">
            <w:pPr>
              <w:rPr>
                <w:rFonts w:ascii="Comic Sans MS" w:hAnsi="Comic Sans MS"/>
                <w:sz w:val="36"/>
                <w:szCs w:val="36"/>
              </w:rPr>
            </w:pPr>
            <w:r w:rsidRPr="003A53F4">
              <w:rPr>
                <w:rFonts w:ascii="Comic Sans MS" w:hAnsi="Comic Sans MS"/>
                <w:sz w:val="36"/>
                <w:szCs w:val="36"/>
              </w:rPr>
              <w:t>You could link this to your maths project.</w:t>
            </w:r>
          </w:p>
          <w:p w:rsidR="003A53F4" w:rsidRPr="003A53F4" w:rsidRDefault="003A53F4" w:rsidP="003A53F4">
            <w:pPr>
              <w:rPr>
                <w:rFonts w:ascii="Comic Sans MS" w:hAnsi="Comic Sans MS"/>
                <w:sz w:val="36"/>
                <w:szCs w:val="36"/>
              </w:rPr>
            </w:pPr>
            <w:r w:rsidRPr="003A53F4">
              <w:rPr>
                <w:rFonts w:ascii="Comic Sans MS" w:hAnsi="Comic Sans MS"/>
                <w:sz w:val="36"/>
                <w:szCs w:val="36"/>
              </w:rPr>
              <w:t>Clearly show the different dinosaur zones and include facilities like café, toilets and shops.</w:t>
            </w:r>
          </w:p>
          <w:p w:rsidR="003A53F4" w:rsidRDefault="003A53F4" w:rsidP="009F540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nil"/>
              <w:left w:val="nil"/>
              <w:right w:val="nil"/>
            </w:tcBorders>
          </w:tcPr>
          <w:p w:rsidR="003A53F4" w:rsidRDefault="003A53F4" w:rsidP="003A53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61790D" wp14:editId="076D9B6D">
                  <wp:extent cx="2158215" cy="1676400"/>
                  <wp:effectExtent l="0" t="0" r="0" b="0"/>
                  <wp:docPr id="12" name="Picture 12" descr="Image result for jurassic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jurassic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836" cy="1680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3F4" w:rsidTr="00950485">
        <w:tc>
          <w:tcPr>
            <w:tcW w:w="10682" w:type="dxa"/>
            <w:gridSpan w:val="2"/>
          </w:tcPr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jc w:val="center"/>
              <w:rPr>
                <w:noProof/>
                <w:lang w:eastAsia="en-GB"/>
              </w:rPr>
            </w:pPr>
          </w:p>
          <w:p w:rsidR="003A53F4" w:rsidRDefault="003A53F4" w:rsidP="003A53F4">
            <w:pPr>
              <w:rPr>
                <w:noProof/>
                <w:lang w:eastAsia="en-GB"/>
              </w:rPr>
            </w:pPr>
          </w:p>
        </w:tc>
      </w:tr>
    </w:tbl>
    <w:p w:rsidR="009F540B" w:rsidRPr="00A32A6C" w:rsidRDefault="009F540B" w:rsidP="009F540B">
      <w:pPr>
        <w:rPr>
          <w:rFonts w:ascii="Comic Sans MS" w:hAnsi="Comic Sans MS"/>
          <w:b/>
          <w:sz w:val="20"/>
          <w:szCs w:val="20"/>
          <w:u w:val="single"/>
        </w:rPr>
      </w:pPr>
      <w:r w:rsidRPr="00A32A6C">
        <w:rPr>
          <w:rFonts w:ascii="Comic Sans MS" w:hAnsi="Comic Sans MS"/>
          <w:b/>
          <w:sz w:val="20"/>
          <w:szCs w:val="20"/>
          <w:u w:val="single"/>
        </w:rPr>
        <w:lastRenderedPageBreak/>
        <w:t>Wednesday 1</w:t>
      </w:r>
      <w:r w:rsidRPr="00A32A6C">
        <w:rPr>
          <w:rFonts w:ascii="Comic Sans MS" w:hAnsi="Comic Sans MS"/>
          <w:b/>
          <w:sz w:val="20"/>
          <w:szCs w:val="20"/>
          <w:u w:val="single"/>
          <w:vertAlign w:val="superscript"/>
        </w:rPr>
        <w:t>st</w:t>
      </w:r>
      <w:r w:rsidRPr="00A32A6C">
        <w:rPr>
          <w:rFonts w:ascii="Comic Sans MS" w:hAnsi="Comic Sans MS"/>
          <w:b/>
          <w:sz w:val="20"/>
          <w:szCs w:val="20"/>
          <w:u w:val="single"/>
        </w:rPr>
        <w:t xml:space="preserve"> July</w:t>
      </w:r>
    </w:p>
    <w:p w:rsidR="009F540B" w:rsidRPr="003A53F4" w:rsidRDefault="003A53F4" w:rsidP="009F540B">
      <w:pPr>
        <w:rPr>
          <w:rFonts w:ascii="Comic Sans MS" w:hAnsi="Comic Sans MS"/>
          <w:sz w:val="32"/>
          <w:szCs w:val="32"/>
        </w:rPr>
      </w:pPr>
      <w:r w:rsidRPr="003A53F4">
        <w:rPr>
          <w:rFonts w:ascii="Comic Sans MS" w:hAnsi="Comic Sans MS"/>
          <w:sz w:val="32"/>
          <w:szCs w:val="32"/>
        </w:rPr>
        <w:t>Use the model text to plan the information and instructions you will include in your own visitor guide.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4064"/>
        <w:gridCol w:w="3675"/>
      </w:tblGrid>
      <w:tr w:rsidR="00A32A6C" w:rsidTr="00F917F3">
        <w:tc>
          <w:tcPr>
            <w:tcW w:w="7007" w:type="dxa"/>
            <w:gridSpan w:val="2"/>
          </w:tcPr>
          <w:p w:rsidR="00A32A6C" w:rsidRPr="00B524CD" w:rsidRDefault="00A32A6C" w:rsidP="00F917F3">
            <w:pPr>
              <w:pStyle w:val="NoSpacing"/>
              <w:rPr>
                <w:sz w:val="24"/>
                <w:szCs w:val="24"/>
              </w:rPr>
            </w:pPr>
            <w:r w:rsidRPr="00B524CD">
              <w:rPr>
                <w:b/>
                <w:sz w:val="24"/>
                <w:szCs w:val="24"/>
              </w:rPr>
              <w:t>Must</w:t>
            </w:r>
            <w:r w:rsidRPr="00B524CD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Use the model text to plan</w:t>
            </w:r>
            <w:r>
              <w:rPr>
                <w:sz w:val="24"/>
                <w:szCs w:val="24"/>
              </w:rPr>
              <w:t xml:space="preserve"> how </w:t>
            </w:r>
            <w:r>
              <w:rPr>
                <w:sz w:val="24"/>
                <w:szCs w:val="24"/>
              </w:rPr>
              <w:t xml:space="preserve">to </w:t>
            </w:r>
            <w:r>
              <w:rPr>
                <w:sz w:val="24"/>
                <w:szCs w:val="24"/>
              </w:rPr>
              <w:t xml:space="preserve"> organise paragraphs? </w:t>
            </w:r>
          </w:p>
          <w:p w:rsidR="00A32A6C" w:rsidRPr="00B524CD" w:rsidRDefault="00A32A6C" w:rsidP="00F917F3">
            <w:pPr>
              <w:pStyle w:val="NoSpacing"/>
              <w:rPr>
                <w:sz w:val="24"/>
                <w:szCs w:val="24"/>
              </w:rPr>
            </w:pPr>
            <w:r w:rsidRPr="00B524CD">
              <w:rPr>
                <w:b/>
                <w:sz w:val="24"/>
                <w:szCs w:val="24"/>
              </w:rPr>
              <w:t>Should</w:t>
            </w:r>
            <w:r w:rsidRPr="00B524CD">
              <w:rPr>
                <w:sz w:val="24"/>
                <w:szCs w:val="24"/>
              </w:rPr>
              <w:t>: decide what</w:t>
            </w:r>
            <w:r>
              <w:rPr>
                <w:sz w:val="24"/>
                <w:szCs w:val="24"/>
              </w:rPr>
              <w:t xml:space="preserve"> text </w:t>
            </w:r>
            <w:r w:rsidRPr="00B524CD">
              <w:rPr>
                <w:sz w:val="24"/>
                <w:szCs w:val="24"/>
              </w:rPr>
              <w:t xml:space="preserve"> features should go in each box</w:t>
            </w:r>
          </w:p>
          <w:p w:rsidR="00A32A6C" w:rsidRPr="00230EB7" w:rsidRDefault="00A32A6C" w:rsidP="00F917F3">
            <w:pPr>
              <w:pStyle w:val="NoSpacing"/>
              <w:rPr>
                <w:sz w:val="24"/>
                <w:szCs w:val="24"/>
              </w:rPr>
            </w:pPr>
            <w:r w:rsidRPr="00B524CD">
              <w:rPr>
                <w:b/>
                <w:sz w:val="24"/>
                <w:szCs w:val="24"/>
              </w:rPr>
              <w:t>Could</w:t>
            </w:r>
            <w:r w:rsidRPr="00B524CD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Think about ways of linking paragraphs. What other features could enhance your writing?</w:t>
            </w:r>
          </w:p>
        </w:tc>
        <w:tc>
          <w:tcPr>
            <w:tcW w:w="3675" w:type="dxa"/>
          </w:tcPr>
          <w:p w:rsidR="00A32A6C" w:rsidRDefault="00A32A6C" w:rsidP="00F917F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FE532D7" wp14:editId="66DC2AEF">
                  <wp:extent cx="948490" cy="1092200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561" cy="1092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2A6C" w:rsidTr="00F91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682" w:type="dxa"/>
            <w:gridSpan w:val="3"/>
            <w:shd w:val="clear" w:color="auto" w:fill="C6D9F1" w:themeFill="text2" w:themeFillTint="33"/>
          </w:tcPr>
          <w:p w:rsidR="00A32A6C" w:rsidRPr="007D44F4" w:rsidRDefault="00A32A6C" w:rsidP="00F917F3">
            <w:pPr>
              <w:pStyle w:val="NoSpacing"/>
              <w:jc w:val="center"/>
              <w:rPr>
                <w:sz w:val="28"/>
                <w:szCs w:val="28"/>
              </w:rPr>
            </w:pPr>
            <w:r w:rsidRPr="007D44F4">
              <w:rPr>
                <w:sz w:val="28"/>
                <w:szCs w:val="28"/>
              </w:rPr>
              <w:t>Use the Model Text  and your Toolkit to ‘Box Up’ your planning</w:t>
            </w:r>
          </w:p>
        </w:tc>
      </w:tr>
      <w:tr w:rsidR="00A32A6C" w:rsidTr="00F91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</w:tcPr>
          <w:p w:rsidR="008A7564" w:rsidRDefault="00A32A6C" w:rsidP="008A7564">
            <w:pPr>
              <w:pStyle w:val="NoSpacing"/>
              <w:rPr>
                <w:sz w:val="28"/>
                <w:szCs w:val="28"/>
              </w:rPr>
            </w:pPr>
            <w:r w:rsidRPr="007D44F4">
              <w:rPr>
                <w:sz w:val="28"/>
                <w:szCs w:val="28"/>
              </w:rPr>
              <w:t>Introduction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Use positive adjectives to describe everything. Let the reader really imagine how amazing it all is.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Use rhetorical questions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Use imperative verbs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 xml:space="preserve">Also include hyphens, </w:t>
            </w:r>
            <w:proofErr w:type="spellStart"/>
            <w:r w:rsidRPr="008A7564">
              <w:rPr>
                <w:sz w:val="20"/>
                <w:szCs w:val="20"/>
              </w:rPr>
              <w:t>eg</w:t>
            </w:r>
            <w:proofErr w:type="spellEnd"/>
            <w:r w:rsidRPr="008A7564">
              <w:rPr>
                <w:sz w:val="20"/>
                <w:szCs w:val="20"/>
              </w:rPr>
              <w:t xml:space="preserve"> once-in-a-lifetime</w:t>
            </w:r>
          </w:p>
          <w:p w:rsidR="00A32A6C" w:rsidRPr="007D44F4" w:rsidRDefault="008A7564" w:rsidP="008A7564">
            <w:pPr>
              <w:pStyle w:val="NoSpacing"/>
              <w:rPr>
                <w:sz w:val="28"/>
                <w:szCs w:val="28"/>
              </w:rPr>
            </w:pPr>
            <w:r w:rsidRPr="008A7564">
              <w:rPr>
                <w:sz w:val="20"/>
                <w:szCs w:val="20"/>
              </w:rPr>
              <w:t>Dashes at the end of a clause  - to add information</w:t>
            </w:r>
          </w:p>
        </w:tc>
        <w:tc>
          <w:tcPr>
            <w:tcW w:w="7739" w:type="dxa"/>
            <w:gridSpan w:val="2"/>
          </w:tcPr>
          <w:p w:rsidR="00A32A6C" w:rsidRPr="008A7564" w:rsidRDefault="00A32A6C" w:rsidP="00F917F3">
            <w:pPr>
              <w:pStyle w:val="NoSpacing"/>
              <w:rPr>
                <w:sz w:val="20"/>
                <w:szCs w:val="20"/>
              </w:rPr>
            </w:pPr>
          </w:p>
        </w:tc>
      </w:tr>
      <w:tr w:rsidR="00A32A6C" w:rsidTr="00F91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</w:tcPr>
          <w:p w:rsidR="00A32A6C" w:rsidRDefault="00A32A6C" w:rsidP="00F917F3">
            <w:pPr>
              <w:pStyle w:val="NoSpacing"/>
              <w:rPr>
                <w:sz w:val="28"/>
                <w:szCs w:val="28"/>
              </w:rPr>
            </w:pPr>
            <w:r w:rsidRPr="007D44F4">
              <w:rPr>
                <w:sz w:val="28"/>
                <w:szCs w:val="28"/>
              </w:rPr>
              <w:t>Equipment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Start with an independent clause before the colon</w:t>
            </w:r>
          </w:p>
          <w:p w:rsidR="008A7564" w:rsidRPr="007D44F4" w:rsidRDefault="008A7564" w:rsidP="008A7564">
            <w:pPr>
              <w:pStyle w:val="NoSpacing"/>
              <w:rPr>
                <w:sz w:val="28"/>
                <w:szCs w:val="28"/>
              </w:rPr>
            </w:pPr>
            <w:r w:rsidRPr="008A7564">
              <w:rPr>
                <w:sz w:val="20"/>
                <w:szCs w:val="20"/>
              </w:rPr>
              <w:t>Describe the things in the list so you can separate the list items with a semi colon</w:t>
            </w:r>
          </w:p>
        </w:tc>
        <w:tc>
          <w:tcPr>
            <w:tcW w:w="7739" w:type="dxa"/>
            <w:gridSpan w:val="2"/>
          </w:tcPr>
          <w:p w:rsidR="00A32A6C" w:rsidRPr="008A7564" w:rsidRDefault="00A32A6C" w:rsidP="00F917F3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.</w:t>
            </w:r>
          </w:p>
          <w:p w:rsidR="00A32A6C" w:rsidRPr="008A7564" w:rsidRDefault="00A32A6C" w:rsidP="00F917F3">
            <w:pPr>
              <w:pStyle w:val="NoSpacing"/>
              <w:rPr>
                <w:sz w:val="20"/>
                <w:szCs w:val="20"/>
              </w:rPr>
            </w:pPr>
          </w:p>
          <w:p w:rsidR="00A32A6C" w:rsidRPr="008A7564" w:rsidRDefault="00A32A6C" w:rsidP="00F917F3">
            <w:pPr>
              <w:pStyle w:val="NoSpacing"/>
              <w:rPr>
                <w:sz w:val="20"/>
                <w:szCs w:val="20"/>
              </w:rPr>
            </w:pPr>
          </w:p>
          <w:p w:rsidR="00A32A6C" w:rsidRPr="008A7564" w:rsidRDefault="00A32A6C" w:rsidP="00F917F3">
            <w:pPr>
              <w:pStyle w:val="NoSpacing"/>
              <w:rPr>
                <w:sz w:val="20"/>
                <w:szCs w:val="20"/>
              </w:rPr>
            </w:pPr>
          </w:p>
        </w:tc>
      </w:tr>
      <w:tr w:rsidR="00A32A6C" w:rsidRPr="00CE1864" w:rsidTr="00F91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</w:tcPr>
          <w:p w:rsidR="008A7564" w:rsidRDefault="00A32A6C" w:rsidP="008A7564">
            <w:pPr>
              <w:pStyle w:val="NoSpacing"/>
              <w:rPr>
                <w:sz w:val="20"/>
                <w:szCs w:val="20"/>
              </w:rPr>
            </w:pPr>
            <w:r w:rsidRPr="007D44F4">
              <w:rPr>
                <w:sz w:val="28"/>
                <w:szCs w:val="28"/>
              </w:rPr>
              <w:t>Step by step instructions</w:t>
            </w:r>
            <w:r w:rsidR="008A7564" w:rsidRPr="008A7564">
              <w:rPr>
                <w:sz w:val="20"/>
                <w:szCs w:val="20"/>
              </w:rPr>
              <w:t xml:space="preserve"> 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Use bullet points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Adverbials for time fo9llowed by a comma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Imperative verbs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 xml:space="preserve">Use subordinating clauses to give reasons </w:t>
            </w:r>
            <w:proofErr w:type="spellStart"/>
            <w:r w:rsidRPr="008A7564">
              <w:rPr>
                <w:sz w:val="20"/>
                <w:szCs w:val="20"/>
              </w:rPr>
              <w:t>e.g</w:t>
            </w:r>
            <w:proofErr w:type="spellEnd"/>
            <w:r w:rsidRPr="008A7564">
              <w:rPr>
                <w:sz w:val="20"/>
                <w:szCs w:val="20"/>
              </w:rPr>
              <w:t xml:space="preserve"> because, since, although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Remember brackets to add parentheses ( extra info not a complete clause)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Use a semi colon to link two independent clauses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Hyphenated words</w:t>
            </w:r>
          </w:p>
          <w:p w:rsidR="00A32A6C" w:rsidRPr="007D44F4" w:rsidRDefault="00A32A6C" w:rsidP="00F917F3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7739" w:type="dxa"/>
            <w:gridSpan w:val="2"/>
          </w:tcPr>
          <w:p w:rsidR="00A32A6C" w:rsidRPr="008A7564" w:rsidRDefault="00A32A6C" w:rsidP="008A7564">
            <w:pPr>
              <w:pStyle w:val="NoSpacing"/>
              <w:rPr>
                <w:sz w:val="20"/>
                <w:szCs w:val="20"/>
              </w:rPr>
            </w:pPr>
          </w:p>
        </w:tc>
      </w:tr>
      <w:tr w:rsidR="00A32A6C" w:rsidRPr="00CE1864" w:rsidTr="00F917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943" w:type="dxa"/>
          </w:tcPr>
          <w:p w:rsidR="00A32A6C" w:rsidRDefault="00A32A6C" w:rsidP="00F917F3">
            <w:pPr>
              <w:pStyle w:val="NoSpacing"/>
              <w:rPr>
                <w:sz w:val="28"/>
                <w:szCs w:val="28"/>
              </w:rPr>
            </w:pPr>
            <w:r w:rsidRPr="007D44F4">
              <w:rPr>
                <w:sz w:val="28"/>
                <w:szCs w:val="28"/>
              </w:rPr>
              <w:t>Conclusion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Explain why visitors should follow the instructions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Use apostrophes such as ‘must-see’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Brackets, dashes and commas for parentheses</w:t>
            </w:r>
          </w:p>
          <w:p w:rsidR="008A7564" w:rsidRPr="008A7564" w:rsidRDefault="008A7564" w:rsidP="008A7564">
            <w:pPr>
              <w:pStyle w:val="NoSpacing"/>
              <w:rPr>
                <w:sz w:val="20"/>
                <w:szCs w:val="20"/>
              </w:rPr>
            </w:pPr>
            <w:r w:rsidRPr="008A7564">
              <w:rPr>
                <w:sz w:val="20"/>
                <w:szCs w:val="20"/>
              </w:rPr>
              <w:t>Passive voice</w:t>
            </w:r>
          </w:p>
          <w:p w:rsidR="008A7564" w:rsidRPr="007D44F4" w:rsidRDefault="008A7564" w:rsidP="00F917F3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7739" w:type="dxa"/>
            <w:gridSpan w:val="2"/>
          </w:tcPr>
          <w:p w:rsidR="00A32A6C" w:rsidRPr="008A7564" w:rsidRDefault="00A32A6C" w:rsidP="008A7564">
            <w:pPr>
              <w:pStyle w:val="NoSpacing"/>
              <w:rPr>
                <w:sz w:val="20"/>
                <w:szCs w:val="20"/>
              </w:rPr>
            </w:pPr>
          </w:p>
        </w:tc>
      </w:tr>
    </w:tbl>
    <w:p w:rsidR="00A32A6C" w:rsidRDefault="00A32A6C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br w:type="page"/>
      </w:r>
    </w:p>
    <w:p w:rsidR="009F540B" w:rsidRPr="00A32A6C" w:rsidRDefault="009F540B" w:rsidP="009F540B">
      <w:pPr>
        <w:rPr>
          <w:rFonts w:ascii="Comic Sans MS" w:hAnsi="Comic Sans MS"/>
          <w:b/>
          <w:sz w:val="20"/>
          <w:szCs w:val="20"/>
          <w:u w:val="single"/>
        </w:rPr>
      </w:pPr>
      <w:r w:rsidRPr="00A32A6C">
        <w:rPr>
          <w:rFonts w:ascii="Comic Sans MS" w:hAnsi="Comic Sans MS"/>
          <w:b/>
          <w:sz w:val="20"/>
          <w:szCs w:val="20"/>
          <w:u w:val="single"/>
        </w:rPr>
        <w:lastRenderedPageBreak/>
        <w:t>Thursday 2</w:t>
      </w:r>
      <w:r w:rsidRPr="00A32A6C">
        <w:rPr>
          <w:rFonts w:ascii="Comic Sans MS" w:hAnsi="Comic Sans MS"/>
          <w:b/>
          <w:sz w:val="20"/>
          <w:szCs w:val="20"/>
          <w:u w:val="single"/>
          <w:vertAlign w:val="superscript"/>
        </w:rPr>
        <w:t>nd</w:t>
      </w:r>
      <w:r w:rsidRPr="00A32A6C">
        <w:rPr>
          <w:rFonts w:ascii="Comic Sans MS" w:hAnsi="Comic Sans MS"/>
          <w:b/>
          <w:sz w:val="20"/>
          <w:szCs w:val="20"/>
          <w:u w:val="single"/>
        </w:rPr>
        <w:t xml:space="preserve"> July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3203"/>
      </w:tblGrid>
      <w:tr w:rsidR="00A32A6C" w:rsidTr="00A32A6C">
        <w:tc>
          <w:tcPr>
            <w:tcW w:w="7479" w:type="dxa"/>
          </w:tcPr>
          <w:p w:rsidR="00A32A6C" w:rsidRPr="00A32A6C" w:rsidRDefault="00A32A6C" w:rsidP="00A32A6C">
            <w:pPr>
              <w:jc w:val="center"/>
              <w:rPr>
                <w:rFonts w:ascii="Berlin Sans FB Demi" w:hAnsi="Berlin Sans FB Demi" w:cs="Calibri"/>
                <w:b/>
                <w:color w:val="EEECE1" w:themeColor="background2"/>
                <w:sz w:val="56"/>
                <w:szCs w:val="5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A32A6C">
              <w:rPr>
                <w:rFonts w:ascii="Berlin Sans FB Demi" w:hAnsi="Berlin Sans FB Demi" w:cs="Calibri"/>
                <w:b/>
                <w:color w:val="EEECE1" w:themeColor="background2"/>
                <w:sz w:val="56"/>
                <w:szCs w:val="5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How to Prepare for a Visit to</w:t>
            </w:r>
          </w:p>
          <w:p w:rsidR="00A32A6C" w:rsidRPr="00A32A6C" w:rsidRDefault="00A32A6C" w:rsidP="00A32A6C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A32A6C">
              <w:rPr>
                <w:rFonts w:ascii="Berlin Sans FB Demi" w:hAnsi="Berlin Sans FB Demi" w:cs="Calibri"/>
                <w:b/>
                <w:color w:val="EEECE1" w:themeColor="background2"/>
                <w:sz w:val="56"/>
                <w:szCs w:val="56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Jurassic Park.</w:t>
            </w:r>
          </w:p>
          <w:p w:rsidR="00A32A6C" w:rsidRDefault="00A32A6C" w:rsidP="009F540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03" w:type="dxa"/>
          </w:tcPr>
          <w:p w:rsidR="00A32A6C" w:rsidRDefault="00A32A6C" w:rsidP="009F540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4035DB" wp14:editId="755F0D23">
                  <wp:extent cx="1634836" cy="1269864"/>
                  <wp:effectExtent l="0" t="0" r="3810" b="6985"/>
                  <wp:docPr id="3" name="Picture 3" descr="Image result for jurassic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jurassic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230" cy="1277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2A6C" w:rsidRDefault="00A32A6C">
      <w:pPr>
        <w:rPr>
          <w:rFonts w:ascii="Comic Sans MS" w:hAnsi="Comic Sans MS"/>
          <w:sz w:val="32"/>
          <w:szCs w:val="32"/>
        </w:rPr>
      </w:pPr>
      <w:r w:rsidRPr="00A32A6C">
        <w:rPr>
          <w:rFonts w:ascii="Comic Sans MS" w:hAnsi="Comic Sans MS"/>
          <w:sz w:val="32"/>
          <w:szCs w:val="32"/>
        </w:rPr>
        <w:t>You may wish to type up your instructional guide here or make a brochure by folding a piece of A4 into 3 like a real brochure that folds out. It’s up to you. If you make a brochure</w:t>
      </w:r>
      <w:r>
        <w:rPr>
          <w:rFonts w:ascii="Comic Sans MS" w:hAnsi="Comic Sans MS"/>
          <w:sz w:val="32"/>
          <w:szCs w:val="32"/>
        </w:rPr>
        <w:t>,</w:t>
      </w:r>
      <w:r w:rsidRPr="00A32A6C">
        <w:rPr>
          <w:rFonts w:ascii="Comic Sans MS" w:hAnsi="Comic Sans MS"/>
          <w:sz w:val="32"/>
          <w:szCs w:val="32"/>
        </w:rPr>
        <w:t xml:space="preserve"> you can upload the file if you did it digitally</w:t>
      </w:r>
      <w:r>
        <w:rPr>
          <w:rFonts w:ascii="Comic Sans MS" w:hAnsi="Comic Sans MS"/>
          <w:sz w:val="32"/>
          <w:szCs w:val="32"/>
        </w:rPr>
        <w:t>,</w:t>
      </w:r>
      <w:r w:rsidRPr="00A32A6C">
        <w:rPr>
          <w:rFonts w:ascii="Comic Sans MS" w:hAnsi="Comic Sans MS"/>
          <w:sz w:val="32"/>
          <w:szCs w:val="32"/>
        </w:rPr>
        <w:t xml:space="preserve"> or send a photo if you made it by hand. </w:t>
      </w:r>
      <w:r>
        <w:rPr>
          <w:rFonts w:ascii="Comic Sans MS" w:hAnsi="Comic Sans MS"/>
          <w:sz w:val="32"/>
          <w:szCs w:val="32"/>
        </w:rPr>
        <w:t xml:space="preserve"> </w:t>
      </w:r>
      <w:r w:rsidRPr="00A32A6C">
        <w:rPr>
          <w:rFonts w:ascii="Comic Sans MS" w:hAnsi="Comic Sans MS"/>
          <w:sz w:val="32"/>
          <w:szCs w:val="32"/>
        </w:rPr>
        <w:t>The choice is yours</w:t>
      </w:r>
      <w:r>
        <w:rPr>
          <w:rFonts w:ascii="Comic Sans MS" w:hAnsi="Comic Sans MS"/>
          <w:sz w:val="32"/>
          <w:szCs w:val="32"/>
        </w:rPr>
        <w:t>. You might want to include pictures and maps too.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</w:t>
      </w:r>
      <w:r>
        <w:rPr>
          <w:rFonts w:ascii="Comic Sans MS" w:hAnsi="Comic Sans MS"/>
          <w:sz w:val="32"/>
          <w:szCs w:val="32"/>
        </w:rPr>
        <w:lastRenderedPageBreak/>
        <w:t>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8A7564" w:rsidRPr="00A32A6C" w:rsidRDefault="008A7564" w:rsidP="008A756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8A7564" w:rsidRPr="00A32A6C" w:rsidRDefault="008A7564" w:rsidP="008A756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8A7564" w:rsidRPr="00A32A6C" w:rsidRDefault="008A7564" w:rsidP="008A756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A32A6C" w:rsidRPr="00A32A6C" w:rsidRDefault="00A32A6C" w:rsidP="00A32A6C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A32A6C" w:rsidRPr="00A32A6C" w:rsidSect="009F54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0B"/>
    <w:rsid w:val="003A53F4"/>
    <w:rsid w:val="008A7564"/>
    <w:rsid w:val="009F540B"/>
    <w:rsid w:val="00A32A6C"/>
    <w:rsid w:val="00DC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40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A53F4"/>
    <w:pPr>
      <w:spacing w:after="0" w:line="240" w:lineRule="auto"/>
    </w:pPr>
  </w:style>
  <w:style w:type="table" w:styleId="TableGrid">
    <w:name w:val="Table Grid"/>
    <w:basedOn w:val="TableNormal"/>
    <w:uiPriority w:val="99"/>
    <w:rsid w:val="003A5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40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A53F4"/>
    <w:pPr>
      <w:spacing w:after="0" w:line="240" w:lineRule="auto"/>
    </w:pPr>
  </w:style>
  <w:style w:type="table" w:styleId="TableGrid">
    <w:name w:val="Table Grid"/>
    <w:basedOn w:val="TableNormal"/>
    <w:uiPriority w:val="99"/>
    <w:rsid w:val="003A5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2020-06-25T13:55:00Z</dcterms:created>
  <dcterms:modified xsi:type="dcterms:W3CDTF">2020-06-25T13:55:00Z</dcterms:modified>
</cp:coreProperties>
</file>